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FD2" w:rsidRDefault="00A44FD2" w:rsidP="00A44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</w:pPr>
      <w:r>
        <w:rPr>
          <w:noProof/>
          <w:lang w:eastAsia="bg-BG"/>
        </w:rPr>
        <w:drawing>
          <wp:inline distT="0" distB="0" distL="0" distR="0">
            <wp:extent cx="5953125" cy="781050"/>
            <wp:effectExtent l="0" t="0" r="9525" b="0"/>
            <wp:docPr id="1" name="Картина 1" descr="https://kg.sofia.bg/isodz/resources/images/bgt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g.sofia.bg/isodz/resources/images/bgto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090" cy="78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FD2" w:rsidRDefault="00A44FD2" w:rsidP="00A44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</w:pPr>
    </w:p>
    <w:p w:rsidR="00A44FD2" w:rsidRPr="00A44FD2" w:rsidRDefault="00A44FD2" w:rsidP="00A44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4F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ПЪРВА И ВТОРА ГРУПА </w:t>
      </w:r>
    </w:p>
    <w:p w:rsidR="00A44FD2" w:rsidRDefault="00A44FD2" w:rsidP="00A44FD2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Съгласно Насоките за работа на детските градини през учебната 2020/21 г. в условията на COVID-19, детските градини са отворени за посещение от всички деца, но в настоящата ситуация единствената сигурна и безопасна среда с гарантирана физическа дистанция е домашната, затова </w:t>
      </w:r>
      <w:r w:rsidRPr="00A44F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 препоръчително децата, за които предучилищното образование не е задължително и има възможност да се грижи възрастен, да останат вкъщи.</w:t>
      </w:r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Това важи още в по-голяма степен за децата, живеещи в едно домакинство с възрастни хора и с такива от рискови групи, както и в случаите, когато за придвижването до детската градина се налага използването на обществен транспорт – вътрешноградски или между населените места. Следователно родителят може да подаде декларация /в свободен текст или по образец/, че желае детето му да остане вкъщи за съответен период в рамките на извънредната епидемиологична обстановка и отсъствията да бъдат извинявани служебно. </w:t>
      </w:r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664A03" w:rsidRDefault="00A44FD2" w:rsidP="00A44FD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4F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ПОДГОТВИТЕЛНА ГРУПА</w:t>
      </w:r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Съгласно Насоките за работа на детските градини през учебната 2020/21 г. в условията на COVID-19, в отделни случаи, при които присъствието на децата е невъзможно или не е целесъобразно по здравословни причини (самите те са със заболявания, които не позволяват посещаване на детска градина или техните родители/</w:t>
      </w:r>
      <w:proofErr w:type="spellStart"/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</w:t>
      </w:r>
      <w:proofErr w:type="spellEnd"/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попадат в рискова група за COVID-19) </w:t>
      </w:r>
      <w:r w:rsidRPr="00A44F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родителите могат да изберат самостоятелна организация. В този случай, за да могат децата да бъдат включени в самостоятелна организация на предучилищното образование, </w:t>
      </w:r>
      <w:r w:rsidRPr="00A44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родителите подават заявление до директора на детската градина съгласно изискванията на чл. 18 от Наредба № 5 от 2016 г. за предучилищното образование. </w:t>
      </w:r>
      <w:r w:rsidRPr="00A44F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Очаква се дните по уважителни причини да бъдат увеличени от 10 на 20.</w:t>
      </w:r>
    </w:p>
    <w:p w:rsidR="00A44FD2" w:rsidRDefault="00A44FD2" w:rsidP="00A44FD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A44FD2" w:rsidRDefault="00A44FD2" w:rsidP="00A44FD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A44FD2" w:rsidRPr="00A44FD2" w:rsidRDefault="00A44FD2" w:rsidP="00A44FD2">
      <w:pPr>
        <w:rPr>
          <w:lang w:val="en-US"/>
        </w:rPr>
      </w:pPr>
      <w:bookmarkStart w:id="0" w:name="_GoBack"/>
      <w:bookmarkEnd w:id="0"/>
    </w:p>
    <w:sectPr w:rsidR="00A44FD2" w:rsidRPr="00A44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47"/>
    <w:rsid w:val="00282A47"/>
    <w:rsid w:val="00664A03"/>
    <w:rsid w:val="00A4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4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4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gb2</dc:creator>
  <cp:keywords/>
  <dc:description/>
  <cp:lastModifiedBy>gb2</cp:lastModifiedBy>
  <cp:revision>3</cp:revision>
  <dcterms:created xsi:type="dcterms:W3CDTF">2020-09-29T07:37:00Z</dcterms:created>
  <dcterms:modified xsi:type="dcterms:W3CDTF">2020-09-29T07:42:00Z</dcterms:modified>
</cp:coreProperties>
</file>